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A1540" w14:textId="20F0886B" w:rsidR="0020579E" w:rsidRDefault="00465472">
      <w:r>
        <w:t>Aarons 372 Digital Marketing Overview</w:t>
      </w:r>
    </w:p>
    <w:p w14:paraId="2161DFC2" w14:textId="77777777" w:rsidR="00465472" w:rsidRDefault="00465472" w:rsidP="00465472">
      <w:pPr>
        <w:spacing w:line="276" w:lineRule="auto"/>
        <w:rPr>
          <w:rFonts w:ascii="Proxima Nova" w:eastAsia="Proxima Nova" w:hAnsi="Proxima Nova" w:cs="Proxima Nova"/>
          <w:color w:val="CC5500"/>
          <w:sz w:val="22"/>
          <w:szCs w:val="22"/>
        </w:rPr>
      </w:pPr>
      <w:r>
        <w:rPr>
          <w:rFonts w:ascii="Proxima Nova" w:eastAsia="Proxima Nova" w:hAnsi="Proxima Nova" w:cs="Proxima Nova"/>
          <w:b/>
          <w:color w:val="CC5500"/>
          <w:sz w:val="22"/>
          <w:szCs w:val="22"/>
        </w:rPr>
        <w:t>Welcome to Digital Marketing</w:t>
      </w:r>
    </w:p>
    <w:p w14:paraId="42D1CCEC" w14:textId="2560E472" w:rsidR="00465472" w:rsidRDefault="00465472" w:rsidP="00465472">
      <w:pPr>
        <w:spacing w:line="276" w:lineRule="auto"/>
        <w:rPr>
          <w:rFonts w:ascii="Proxima Nova" w:eastAsia="Proxima Nova" w:hAnsi="Proxima Nova" w:cs="Proxima Nova"/>
          <w:color w:val="000000"/>
          <w:sz w:val="22"/>
          <w:szCs w:val="22"/>
        </w:rPr>
      </w:pPr>
      <w:r>
        <w:rPr>
          <w:rFonts w:ascii="Proxima Nova" w:eastAsia="Proxima Nova" w:hAnsi="Proxima Nova" w:cs="Proxima Nova"/>
          <w:color w:val="000000"/>
          <w:sz w:val="22"/>
          <w:szCs w:val="22"/>
        </w:rPr>
        <w:t xml:space="preserve">The Internet is a dynamic marketplace if there ever was one. This class will give you a practical understanding of the Internet marketplace necessary to adapt to its many changes, while also equipping you with the skills you’ll need to </w:t>
      </w:r>
      <w:r>
        <w:rPr>
          <w:rFonts w:ascii="Proxima Nova" w:eastAsia="Proxima Nova" w:hAnsi="Proxima Nova" w:cs="Proxima Nova"/>
          <w:color w:val="000000"/>
          <w:sz w:val="22"/>
          <w:szCs w:val="22"/>
        </w:rPr>
        <w:t>succeed in our digital world</w:t>
      </w:r>
      <w:r>
        <w:rPr>
          <w:rFonts w:ascii="Proxima Nova" w:eastAsia="Proxima Nova" w:hAnsi="Proxima Nova" w:cs="Proxima Nova"/>
          <w:color w:val="000000"/>
          <w:sz w:val="22"/>
          <w:szCs w:val="22"/>
        </w:rPr>
        <w:t>. By the end of the course, you will be able to walk into any company and help assess and improve their use of their digital marketing.</w:t>
      </w:r>
    </w:p>
    <w:p w14:paraId="5E9622CF" w14:textId="77777777" w:rsidR="00465472" w:rsidRDefault="00465472" w:rsidP="00465472">
      <w:pPr>
        <w:spacing w:line="276" w:lineRule="auto"/>
        <w:rPr>
          <w:rFonts w:ascii="Proxima Nova" w:eastAsia="Proxima Nova" w:hAnsi="Proxima Nova" w:cs="Proxima Nova"/>
          <w:b/>
          <w:color w:val="CC5500"/>
          <w:sz w:val="22"/>
          <w:szCs w:val="22"/>
        </w:rPr>
      </w:pPr>
    </w:p>
    <w:p w14:paraId="57DE0334" w14:textId="1128A031" w:rsidR="00465472" w:rsidRDefault="00465472" w:rsidP="00465472">
      <w:pPr>
        <w:spacing w:line="276" w:lineRule="auto"/>
        <w:rPr>
          <w:rFonts w:ascii="Proxima Nova" w:eastAsia="Proxima Nova" w:hAnsi="Proxima Nova" w:cs="Proxima Nova"/>
          <w:color w:val="000000"/>
          <w:sz w:val="22"/>
          <w:szCs w:val="22"/>
        </w:rPr>
      </w:pPr>
      <w:r>
        <w:rPr>
          <w:rFonts w:ascii="Proxima Nova" w:eastAsia="Proxima Nova" w:hAnsi="Proxima Nova" w:cs="Proxima Nova"/>
          <w:color w:val="000000"/>
          <w:sz w:val="22"/>
          <w:szCs w:val="22"/>
        </w:rPr>
        <w:t xml:space="preserve">As you have probably seen and experienced in your own life, digital marketing and therefore, this course, have a broad scope. Regardless of the field you ultimately choose to pursue, this course is designed to give you a strong grounding in the frameworks, tools and strategies for successful digital marketing and consumer engagement. </w:t>
      </w:r>
    </w:p>
    <w:p w14:paraId="7B2DB8F4" w14:textId="77777777" w:rsidR="00465472" w:rsidRDefault="00465472" w:rsidP="00465472">
      <w:pPr>
        <w:spacing w:line="276" w:lineRule="auto"/>
        <w:rPr>
          <w:rFonts w:ascii="Proxima Nova" w:eastAsia="Proxima Nova" w:hAnsi="Proxima Nova" w:cs="Proxima Nova"/>
          <w:color w:val="000000"/>
          <w:sz w:val="22"/>
          <w:szCs w:val="22"/>
        </w:rPr>
      </w:pPr>
    </w:p>
    <w:p w14:paraId="241D6B64" w14:textId="77777777" w:rsidR="00465472" w:rsidRDefault="00465472" w:rsidP="00465472">
      <w:pPr>
        <w:spacing w:line="276" w:lineRule="auto"/>
        <w:rPr>
          <w:rFonts w:ascii="Proxima Nova" w:eastAsia="Proxima Nova" w:hAnsi="Proxima Nova" w:cs="Proxima Nova"/>
          <w:color w:val="000000"/>
          <w:sz w:val="22"/>
          <w:szCs w:val="22"/>
        </w:rPr>
      </w:pPr>
      <w:r>
        <w:rPr>
          <w:rFonts w:ascii="Proxima Nova" w:eastAsia="Proxima Nova" w:hAnsi="Proxima Nova" w:cs="Proxima Nova"/>
          <w:color w:val="000000"/>
          <w:sz w:val="22"/>
          <w:szCs w:val="22"/>
        </w:rPr>
        <w:t>You will find that this course provides a strong foundation for your future studies and work opportunities. As we will quickly learn in class however, “digital marketing” tends to be an all-encompassing term that includes digital marketing tools and thinking across:</w:t>
      </w:r>
    </w:p>
    <w:p w14:paraId="17ADB3D2" w14:textId="77777777" w:rsidR="00465472" w:rsidRDefault="00465472" w:rsidP="00465472">
      <w:pPr>
        <w:numPr>
          <w:ilvl w:val="0"/>
          <w:numId w:val="2"/>
        </w:numPr>
        <w:pBdr>
          <w:top w:val="nil"/>
          <w:left w:val="nil"/>
          <w:bottom w:val="nil"/>
          <w:right w:val="nil"/>
          <w:between w:val="nil"/>
        </w:pBdr>
        <w:spacing w:line="276" w:lineRule="auto"/>
        <w:rPr>
          <w:color w:val="000000"/>
          <w:sz w:val="22"/>
          <w:szCs w:val="22"/>
        </w:rPr>
      </w:pPr>
      <w:r>
        <w:rPr>
          <w:rFonts w:ascii="Proxima Nova" w:eastAsia="Proxima Nova" w:hAnsi="Proxima Nova" w:cs="Proxima Nova"/>
          <w:color w:val="000000"/>
          <w:sz w:val="22"/>
          <w:szCs w:val="22"/>
        </w:rPr>
        <w:t>Website and online presence</w:t>
      </w:r>
    </w:p>
    <w:p w14:paraId="7DD8469E" w14:textId="77777777" w:rsidR="00465472" w:rsidRDefault="00465472" w:rsidP="00465472">
      <w:pPr>
        <w:numPr>
          <w:ilvl w:val="0"/>
          <w:numId w:val="2"/>
        </w:numPr>
        <w:pBdr>
          <w:top w:val="nil"/>
          <w:left w:val="nil"/>
          <w:bottom w:val="nil"/>
          <w:right w:val="nil"/>
          <w:between w:val="nil"/>
        </w:pBdr>
        <w:spacing w:line="276" w:lineRule="auto"/>
        <w:rPr>
          <w:color w:val="000000"/>
          <w:sz w:val="22"/>
          <w:szCs w:val="22"/>
        </w:rPr>
      </w:pPr>
      <w:r>
        <w:rPr>
          <w:rFonts w:ascii="Proxima Nova" w:eastAsia="Proxima Nova" w:hAnsi="Proxima Nova" w:cs="Proxima Nova"/>
          <w:color w:val="000000"/>
          <w:sz w:val="22"/>
          <w:szCs w:val="22"/>
        </w:rPr>
        <w:t>Content marketing</w:t>
      </w:r>
    </w:p>
    <w:p w14:paraId="6D1A189A" w14:textId="77777777" w:rsidR="00465472" w:rsidRDefault="00465472" w:rsidP="00465472">
      <w:pPr>
        <w:numPr>
          <w:ilvl w:val="0"/>
          <w:numId w:val="2"/>
        </w:numPr>
        <w:pBdr>
          <w:top w:val="nil"/>
          <w:left w:val="nil"/>
          <w:bottom w:val="nil"/>
          <w:right w:val="nil"/>
          <w:between w:val="nil"/>
        </w:pBdr>
        <w:spacing w:line="276" w:lineRule="auto"/>
        <w:rPr>
          <w:color w:val="000000"/>
          <w:sz w:val="22"/>
          <w:szCs w:val="22"/>
        </w:rPr>
      </w:pPr>
      <w:r>
        <w:rPr>
          <w:rFonts w:ascii="Proxima Nova" w:eastAsia="Proxima Nova" w:hAnsi="Proxima Nova" w:cs="Proxima Nova"/>
          <w:color w:val="000000"/>
          <w:sz w:val="22"/>
          <w:szCs w:val="22"/>
        </w:rPr>
        <w:t>Search and SEO optimization</w:t>
      </w:r>
    </w:p>
    <w:p w14:paraId="1D2EB9DE" w14:textId="77777777" w:rsidR="00465472" w:rsidRDefault="00465472" w:rsidP="00465472">
      <w:pPr>
        <w:numPr>
          <w:ilvl w:val="0"/>
          <w:numId w:val="2"/>
        </w:numPr>
        <w:pBdr>
          <w:top w:val="nil"/>
          <w:left w:val="nil"/>
          <w:bottom w:val="nil"/>
          <w:right w:val="nil"/>
          <w:between w:val="nil"/>
        </w:pBdr>
        <w:spacing w:line="276" w:lineRule="auto"/>
        <w:rPr>
          <w:color w:val="000000"/>
          <w:sz w:val="22"/>
          <w:szCs w:val="22"/>
        </w:rPr>
      </w:pPr>
      <w:r>
        <w:rPr>
          <w:rFonts w:ascii="Proxima Nova" w:eastAsia="Proxima Nova" w:hAnsi="Proxima Nova" w:cs="Proxima Nova"/>
          <w:color w:val="000000"/>
          <w:sz w:val="22"/>
          <w:szCs w:val="22"/>
        </w:rPr>
        <w:t>Paid advertising campaigns</w:t>
      </w:r>
    </w:p>
    <w:p w14:paraId="249D3F1C" w14:textId="77777777" w:rsidR="00465472" w:rsidRDefault="00465472" w:rsidP="00465472">
      <w:pPr>
        <w:numPr>
          <w:ilvl w:val="0"/>
          <w:numId w:val="2"/>
        </w:numPr>
        <w:pBdr>
          <w:top w:val="nil"/>
          <w:left w:val="nil"/>
          <w:bottom w:val="nil"/>
          <w:right w:val="nil"/>
          <w:between w:val="nil"/>
        </w:pBdr>
        <w:spacing w:line="276" w:lineRule="auto"/>
        <w:rPr>
          <w:color w:val="000000"/>
          <w:sz w:val="22"/>
          <w:szCs w:val="22"/>
        </w:rPr>
      </w:pPr>
      <w:r>
        <w:rPr>
          <w:rFonts w:ascii="Proxima Nova" w:eastAsia="Proxima Nova" w:hAnsi="Proxima Nova" w:cs="Proxima Nova"/>
          <w:color w:val="000000"/>
          <w:sz w:val="22"/>
          <w:szCs w:val="22"/>
        </w:rPr>
        <w:t>Inbound marketing</w:t>
      </w:r>
    </w:p>
    <w:p w14:paraId="3F8AD742" w14:textId="77777777" w:rsidR="00465472" w:rsidRDefault="00465472" w:rsidP="00465472">
      <w:pPr>
        <w:numPr>
          <w:ilvl w:val="0"/>
          <w:numId w:val="2"/>
        </w:numPr>
        <w:pBdr>
          <w:top w:val="nil"/>
          <w:left w:val="nil"/>
          <w:bottom w:val="nil"/>
          <w:right w:val="nil"/>
          <w:between w:val="nil"/>
        </w:pBdr>
        <w:spacing w:line="276" w:lineRule="auto"/>
        <w:rPr>
          <w:color w:val="000000"/>
          <w:sz w:val="22"/>
          <w:szCs w:val="22"/>
        </w:rPr>
      </w:pPr>
      <w:r>
        <w:rPr>
          <w:rFonts w:ascii="Proxima Nova" w:eastAsia="Proxima Nova" w:hAnsi="Proxima Nova" w:cs="Proxima Nova"/>
          <w:color w:val="000000"/>
          <w:sz w:val="22"/>
          <w:szCs w:val="22"/>
        </w:rPr>
        <w:t>Email and outbound marketing</w:t>
      </w:r>
    </w:p>
    <w:p w14:paraId="4C70E0C2" w14:textId="77777777" w:rsidR="00465472" w:rsidRDefault="00465472" w:rsidP="00465472">
      <w:pPr>
        <w:numPr>
          <w:ilvl w:val="0"/>
          <w:numId w:val="2"/>
        </w:numPr>
        <w:pBdr>
          <w:top w:val="nil"/>
          <w:left w:val="nil"/>
          <w:bottom w:val="nil"/>
          <w:right w:val="nil"/>
          <w:between w:val="nil"/>
        </w:pBdr>
        <w:spacing w:line="276" w:lineRule="auto"/>
        <w:rPr>
          <w:color w:val="000000"/>
          <w:sz w:val="22"/>
          <w:szCs w:val="22"/>
        </w:rPr>
      </w:pPr>
      <w:r>
        <w:rPr>
          <w:rFonts w:ascii="Proxima Nova" w:eastAsia="Proxima Nova" w:hAnsi="Proxima Nova" w:cs="Proxima Nova"/>
          <w:color w:val="000000"/>
          <w:sz w:val="22"/>
          <w:szCs w:val="22"/>
        </w:rPr>
        <w:t>Mobile marketing</w:t>
      </w:r>
    </w:p>
    <w:p w14:paraId="216B4DE4" w14:textId="77777777" w:rsidR="00465472" w:rsidRDefault="00465472" w:rsidP="00465472">
      <w:pPr>
        <w:numPr>
          <w:ilvl w:val="0"/>
          <w:numId w:val="2"/>
        </w:numPr>
        <w:pBdr>
          <w:top w:val="nil"/>
          <w:left w:val="nil"/>
          <w:bottom w:val="nil"/>
          <w:right w:val="nil"/>
          <w:between w:val="nil"/>
        </w:pBdr>
        <w:spacing w:line="276" w:lineRule="auto"/>
        <w:rPr>
          <w:color w:val="000000"/>
          <w:sz w:val="22"/>
          <w:szCs w:val="22"/>
        </w:rPr>
      </w:pPr>
      <w:r>
        <w:rPr>
          <w:rFonts w:ascii="Proxima Nova" w:eastAsia="Proxima Nova" w:hAnsi="Proxima Nova" w:cs="Proxima Nova"/>
          <w:color w:val="000000"/>
          <w:sz w:val="22"/>
          <w:szCs w:val="22"/>
        </w:rPr>
        <w:t>Social media and influencer marketing and digital listening</w:t>
      </w:r>
    </w:p>
    <w:p w14:paraId="48EA9571" w14:textId="77777777" w:rsidR="00465472" w:rsidRDefault="00465472" w:rsidP="00465472">
      <w:pPr>
        <w:spacing w:line="276" w:lineRule="auto"/>
        <w:rPr>
          <w:rFonts w:ascii="Proxima Nova" w:eastAsia="Proxima Nova" w:hAnsi="Proxima Nova" w:cs="Proxima Nova"/>
          <w:color w:val="000000"/>
          <w:sz w:val="22"/>
          <w:szCs w:val="22"/>
        </w:rPr>
      </w:pPr>
    </w:p>
    <w:p w14:paraId="6A73DE93" w14:textId="77777777" w:rsidR="00465472" w:rsidRDefault="00465472" w:rsidP="00465472">
      <w:pPr>
        <w:spacing w:line="276" w:lineRule="auto"/>
        <w:rPr>
          <w:rFonts w:ascii="Proxima Nova" w:eastAsia="Proxima Nova" w:hAnsi="Proxima Nova" w:cs="Proxima Nova"/>
          <w:b/>
          <w:color w:val="CC5500"/>
          <w:sz w:val="22"/>
          <w:szCs w:val="22"/>
        </w:rPr>
      </w:pPr>
      <w:r>
        <w:rPr>
          <w:rFonts w:ascii="Proxima Nova" w:eastAsia="Proxima Nova" w:hAnsi="Proxima Nova" w:cs="Proxima Nova"/>
          <w:b/>
          <w:color w:val="CC5500"/>
          <w:sz w:val="22"/>
          <w:szCs w:val="22"/>
        </w:rPr>
        <w:t>This Course Is Designed Like An Internship</w:t>
      </w:r>
    </w:p>
    <w:p w14:paraId="7A2E9506" w14:textId="112EC305" w:rsidR="00465472" w:rsidRDefault="00465472" w:rsidP="00465472">
      <w:pPr>
        <w:rPr>
          <w:rFonts w:ascii="Proxima Nova" w:eastAsia="Proxima Nova" w:hAnsi="Proxima Nova" w:cs="Proxima Nova"/>
          <w:sz w:val="22"/>
          <w:szCs w:val="22"/>
        </w:rPr>
      </w:pPr>
      <w:r>
        <w:rPr>
          <w:rFonts w:ascii="Proxima Nova" w:eastAsia="Proxima Nova" w:hAnsi="Proxima Nova" w:cs="Proxima Nova"/>
          <w:sz w:val="22"/>
          <w:szCs w:val="22"/>
        </w:rPr>
        <w:t>The entire philosophy of this course is based on the concept of giving you the real-world experience, hard and soft skills and mindset needed to become the best candidate for your next job or internship. Further, as many former students will tell you, this approach has helped them succeed in their careers and become the “go to” person that outshines their colleagues. As such you will learn</w:t>
      </w:r>
      <w:r>
        <w:rPr>
          <w:rFonts w:ascii="Proxima Nova" w:eastAsia="Proxima Nova" w:hAnsi="Proxima Nova" w:cs="Proxima Nova"/>
          <w:sz w:val="22"/>
          <w:szCs w:val="22"/>
        </w:rPr>
        <w:t xml:space="preserve"> from myself and our world class speakers</w:t>
      </w:r>
      <w:r>
        <w:rPr>
          <w:rFonts w:ascii="Proxima Nova" w:eastAsia="Proxima Nova" w:hAnsi="Proxima Nova" w:cs="Proxima Nova"/>
          <w:sz w:val="22"/>
          <w:szCs w:val="22"/>
        </w:rPr>
        <w:t>:</w:t>
      </w:r>
    </w:p>
    <w:p w14:paraId="49FC4B31" w14:textId="77777777" w:rsidR="00465472" w:rsidRDefault="00465472" w:rsidP="00465472">
      <w:pPr>
        <w:rPr>
          <w:rFonts w:ascii="Proxima Nova" w:eastAsia="Proxima Nova" w:hAnsi="Proxima Nova" w:cs="Proxima Nova"/>
          <w:sz w:val="22"/>
          <w:szCs w:val="22"/>
        </w:rPr>
      </w:pPr>
    </w:p>
    <w:p w14:paraId="50ED24F1" w14:textId="77777777" w:rsidR="00465472" w:rsidRDefault="00465472" w:rsidP="00465472">
      <w:pPr>
        <w:numPr>
          <w:ilvl w:val="0"/>
          <w:numId w:val="2"/>
        </w:numPr>
        <w:pBdr>
          <w:top w:val="nil"/>
          <w:left w:val="nil"/>
          <w:bottom w:val="nil"/>
          <w:right w:val="nil"/>
          <w:between w:val="nil"/>
        </w:pBdr>
        <w:rPr>
          <w:color w:val="000000"/>
          <w:sz w:val="22"/>
          <w:szCs w:val="22"/>
        </w:rPr>
      </w:pPr>
      <w:r>
        <w:rPr>
          <w:rFonts w:ascii="Proxima Nova" w:eastAsia="Proxima Nova" w:hAnsi="Proxima Nova" w:cs="Proxima Nova"/>
          <w:b/>
          <w:i/>
          <w:color w:val="000000"/>
          <w:sz w:val="22"/>
          <w:szCs w:val="22"/>
        </w:rPr>
        <w:t>The ability to handle and master change –</w:t>
      </w:r>
      <w:r>
        <w:rPr>
          <w:rFonts w:ascii="Proxima Nova" w:eastAsia="Proxima Nova" w:hAnsi="Proxima Nova" w:cs="Proxima Nova"/>
          <w:b/>
          <w:color w:val="000000"/>
          <w:sz w:val="22"/>
          <w:szCs w:val="22"/>
        </w:rPr>
        <w:t xml:space="preserve"> </w:t>
      </w:r>
      <w:r>
        <w:rPr>
          <w:rFonts w:ascii="Proxima Nova" w:eastAsia="Proxima Nova" w:hAnsi="Proxima Nova" w:cs="Proxima Nova"/>
          <w:color w:val="000000"/>
          <w:sz w:val="22"/>
          <w:szCs w:val="22"/>
        </w:rPr>
        <w:t xml:space="preserve">The world is changing very </w:t>
      </w:r>
      <w:proofErr w:type="gramStart"/>
      <w:r>
        <w:rPr>
          <w:rFonts w:ascii="Proxima Nova" w:eastAsia="Proxima Nova" w:hAnsi="Proxima Nova" w:cs="Proxima Nova"/>
          <w:color w:val="000000"/>
          <w:sz w:val="22"/>
          <w:szCs w:val="22"/>
        </w:rPr>
        <w:t>fast</w:t>
      </w:r>
      <w:proofErr w:type="gramEnd"/>
      <w:r>
        <w:rPr>
          <w:rFonts w:ascii="Proxima Nova" w:eastAsia="Proxima Nova" w:hAnsi="Proxima Nova" w:cs="Proxima Nova"/>
          <w:color w:val="000000"/>
          <w:sz w:val="22"/>
          <w:szCs w:val="22"/>
        </w:rPr>
        <w:t xml:space="preserve"> and the rate of change is only increasing. No matter your major or career ambitions, thriving in the face of change is a sought-after skill for all employees.  </w:t>
      </w:r>
    </w:p>
    <w:p w14:paraId="34AF0818" w14:textId="77777777" w:rsidR="00465472" w:rsidRDefault="00465472" w:rsidP="00465472">
      <w:pPr>
        <w:pBdr>
          <w:top w:val="nil"/>
          <w:left w:val="nil"/>
          <w:bottom w:val="nil"/>
          <w:right w:val="nil"/>
          <w:between w:val="nil"/>
        </w:pBdr>
        <w:ind w:left="360"/>
        <w:rPr>
          <w:rFonts w:ascii="Proxima Nova" w:eastAsia="Proxima Nova" w:hAnsi="Proxima Nova" w:cs="Proxima Nova"/>
          <w:color w:val="000000"/>
          <w:sz w:val="22"/>
          <w:szCs w:val="22"/>
        </w:rPr>
      </w:pPr>
    </w:p>
    <w:p w14:paraId="39D652B1" w14:textId="77777777" w:rsidR="00465472" w:rsidRDefault="00465472" w:rsidP="00465472">
      <w:pPr>
        <w:numPr>
          <w:ilvl w:val="0"/>
          <w:numId w:val="2"/>
        </w:numPr>
        <w:pBdr>
          <w:top w:val="nil"/>
          <w:left w:val="nil"/>
          <w:bottom w:val="nil"/>
          <w:right w:val="nil"/>
          <w:between w:val="nil"/>
        </w:pBdr>
        <w:rPr>
          <w:color w:val="000000"/>
          <w:sz w:val="22"/>
          <w:szCs w:val="22"/>
        </w:rPr>
      </w:pPr>
      <w:r>
        <w:rPr>
          <w:rFonts w:ascii="Proxima Nova" w:eastAsia="Proxima Nova" w:hAnsi="Proxima Nova" w:cs="Proxima Nova"/>
          <w:b/>
          <w:i/>
          <w:color w:val="000000"/>
          <w:sz w:val="22"/>
          <w:szCs w:val="22"/>
        </w:rPr>
        <w:t>Identify the problems, find the best solutions, and apply the best practices to help your organization grow –</w:t>
      </w:r>
      <w:r>
        <w:rPr>
          <w:rFonts w:ascii="Proxima Nova" w:eastAsia="Proxima Nova" w:hAnsi="Proxima Nova" w:cs="Proxima Nova"/>
          <w:color w:val="000000"/>
          <w:sz w:val="22"/>
          <w:szCs w:val="22"/>
        </w:rPr>
        <w:t xml:space="preserve"> Many classes are based on giving you a problem and asking you to find the single right answer. This class is different. In business, and especially in digital marketing, there are many pathways to success. We live in a very complex world where the simple answer is rarely the best or even the right answer. This class is designed to help the more complex reasons and problems that exist and then maximize your critical thinking skills to find the best course of action to drive growth.</w:t>
      </w:r>
    </w:p>
    <w:p w14:paraId="6E2F1F33" w14:textId="77777777" w:rsidR="00465472" w:rsidRDefault="00465472" w:rsidP="00465472">
      <w:pPr>
        <w:rPr>
          <w:rFonts w:ascii="Proxima Nova" w:eastAsia="Proxima Nova" w:hAnsi="Proxima Nova" w:cs="Proxima Nova"/>
          <w:color w:val="000000"/>
          <w:sz w:val="22"/>
          <w:szCs w:val="22"/>
        </w:rPr>
      </w:pPr>
    </w:p>
    <w:p w14:paraId="20CCCBA2" w14:textId="77777777" w:rsidR="00465472" w:rsidRDefault="00465472" w:rsidP="00465472">
      <w:pPr>
        <w:numPr>
          <w:ilvl w:val="0"/>
          <w:numId w:val="2"/>
        </w:numPr>
        <w:pBdr>
          <w:top w:val="nil"/>
          <w:left w:val="nil"/>
          <w:bottom w:val="nil"/>
          <w:right w:val="nil"/>
          <w:between w:val="nil"/>
        </w:pBdr>
        <w:rPr>
          <w:color w:val="000000"/>
          <w:sz w:val="22"/>
          <w:szCs w:val="22"/>
        </w:rPr>
      </w:pPr>
      <w:r>
        <w:rPr>
          <w:rFonts w:ascii="Proxima Nova" w:eastAsia="Proxima Nova" w:hAnsi="Proxima Nova" w:cs="Proxima Nova"/>
          <w:b/>
          <w:i/>
          <w:color w:val="000000"/>
          <w:sz w:val="22"/>
          <w:szCs w:val="22"/>
        </w:rPr>
        <w:lastRenderedPageBreak/>
        <w:t>Become comfortable with being uncomfortable – In</w:t>
      </w:r>
      <w:r>
        <w:rPr>
          <w:rFonts w:ascii="Proxima Nova" w:eastAsia="Proxima Nova" w:hAnsi="Proxima Nova" w:cs="Proxima Nova"/>
          <w:color w:val="000000"/>
          <w:sz w:val="22"/>
          <w:szCs w:val="22"/>
        </w:rPr>
        <w:t xml:space="preserve"> your work world and life, there is a huge degree of ambiguity. Most anyone can perform well when everything is laid out neatly in front of them. But that is not what employers seek or how the world presents itself. Therefore, this class is based exactly on that premise and will help you thrive in the face of the uncertain and ill-defined. To be honest, some of you will struggle with this. I will help you succeed and master the frameworks and mindset needed to prosper in our fast-moving, chaotic world. </w:t>
      </w:r>
    </w:p>
    <w:p w14:paraId="6BACD31A" w14:textId="77777777" w:rsidR="00465472" w:rsidRDefault="00465472" w:rsidP="00465472">
      <w:pPr>
        <w:rPr>
          <w:rFonts w:ascii="Proxima Nova" w:eastAsia="Proxima Nova" w:hAnsi="Proxima Nova" w:cs="Proxima Nova"/>
          <w:color w:val="000000"/>
          <w:sz w:val="22"/>
          <w:szCs w:val="22"/>
        </w:rPr>
      </w:pPr>
    </w:p>
    <w:p w14:paraId="602B70B3" w14:textId="77777777" w:rsidR="00465472" w:rsidRDefault="00465472" w:rsidP="00465472">
      <w:pPr>
        <w:numPr>
          <w:ilvl w:val="0"/>
          <w:numId w:val="2"/>
        </w:numPr>
        <w:pBdr>
          <w:top w:val="nil"/>
          <w:left w:val="nil"/>
          <w:bottom w:val="nil"/>
          <w:right w:val="nil"/>
          <w:between w:val="nil"/>
        </w:pBdr>
        <w:rPr>
          <w:color w:val="000000"/>
          <w:sz w:val="22"/>
          <w:szCs w:val="22"/>
        </w:rPr>
      </w:pPr>
      <w:r>
        <w:rPr>
          <w:rFonts w:ascii="Proxima Nova" w:eastAsia="Proxima Nova" w:hAnsi="Proxima Nova" w:cs="Proxima Nova"/>
          <w:b/>
          <w:i/>
          <w:color w:val="000000"/>
          <w:sz w:val="22"/>
          <w:szCs w:val="22"/>
        </w:rPr>
        <w:t xml:space="preserve">Work with real businesses and apply all you have learned in practical work environments – </w:t>
      </w:r>
      <w:r>
        <w:rPr>
          <w:rFonts w:ascii="Proxima Nova" w:eastAsia="Proxima Nova" w:hAnsi="Proxima Nova" w:cs="Proxima Nova"/>
          <w:color w:val="000000"/>
          <w:sz w:val="22"/>
          <w:szCs w:val="22"/>
        </w:rPr>
        <w:t xml:space="preserve">The largest portion of this course, and what everything builds to, is working for real businesses doing real digital marketing from the ground up. This is </w:t>
      </w:r>
      <w:r>
        <w:rPr>
          <w:rFonts w:ascii="Proxima Nova" w:eastAsia="Proxima Nova" w:hAnsi="Proxima Nova" w:cs="Proxima Nova"/>
          <w:sz w:val="22"/>
          <w:szCs w:val="22"/>
        </w:rPr>
        <w:t xml:space="preserve">a </w:t>
      </w:r>
      <w:r>
        <w:rPr>
          <w:rFonts w:ascii="Proxima Nova" w:eastAsia="Proxima Nova" w:hAnsi="Proxima Nova" w:cs="Proxima Nova"/>
          <w:color w:val="000000"/>
          <w:sz w:val="22"/>
          <w:szCs w:val="22"/>
        </w:rPr>
        <w:t xml:space="preserve">valuable experience that will give you resume-worthy capabilities and work products to help you get more jobs. In addition to this, you will be helping local/small businesses succeed in these difficult times. </w:t>
      </w:r>
    </w:p>
    <w:p w14:paraId="46AE222D" w14:textId="77777777" w:rsidR="00465472" w:rsidRDefault="00465472"/>
    <w:sectPr w:rsidR="00465472" w:rsidSect="00631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Proxima Nova">
    <w:altName w:val="﷽﷽﷽﷽﷽﷽﷽쪁蠸ĝތ"/>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24436"/>
    <w:multiLevelType w:val="multilevel"/>
    <w:tmpl w:val="0B669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F927A3"/>
    <w:multiLevelType w:val="multilevel"/>
    <w:tmpl w:val="C442C8DE"/>
    <w:lvl w:ilvl="0">
      <w:start w:val="1"/>
      <w:numFmt w:val="decimal"/>
      <w:lvlText w:val="(%1)"/>
      <w:lvlJc w:val="left"/>
      <w:pPr>
        <w:ind w:left="360" w:hanging="360"/>
      </w:pPr>
    </w:lvl>
    <w:lvl w:ilvl="1">
      <w:start w:val="1"/>
      <w:numFmt w:val="bullet"/>
      <w:lvlText w:val="•"/>
      <w:lvlJc w:val="left"/>
      <w:pPr>
        <w:ind w:left="1440" w:hanging="360"/>
      </w:pPr>
      <w:rPr>
        <w:rFonts w:ascii="Proxima Nova" w:eastAsia="Proxima Nova" w:hAnsi="Proxima Nova" w:cs="Proxima Nov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9A45D9"/>
    <w:multiLevelType w:val="multilevel"/>
    <w:tmpl w:val="D2B056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72"/>
    <w:rsid w:val="0007264D"/>
    <w:rsid w:val="00090EFF"/>
    <w:rsid w:val="0020579E"/>
    <w:rsid w:val="002D6C9E"/>
    <w:rsid w:val="00365D94"/>
    <w:rsid w:val="00465472"/>
    <w:rsid w:val="006312A1"/>
    <w:rsid w:val="007E0D80"/>
    <w:rsid w:val="00BD7CA3"/>
    <w:rsid w:val="00D6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B676F"/>
  <w14:defaultImageDpi w14:val="32767"/>
  <w15:chartTrackingRefBased/>
  <w15:docId w15:val="{879DC7EB-3DC3-E249-A769-DD27762D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Aarons</dc:creator>
  <cp:keywords/>
  <dc:description/>
  <cp:lastModifiedBy>Chris Aarons</cp:lastModifiedBy>
  <cp:revision>1</cp:revision>
  <dcterms:created xsi:type="dcterms:W3CDTF">2021-03-29T23:41:00Z</dcterms:created>
  <dcterms:modified xsi:type="dcterms:W3CDTF">2021-03-29T23:45:00Z</dcterms:modified>
</cp:coreProperties>
</file>